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346" w:rsidRPr="00BC4346" w:rsidRDefault="00BC4346" w:rsidP="00BC434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  <w:sz w:val="32"/>
          <w:szCs w:val="32"/>
        </w:rPr>
      </w:pPr>
      <w:r w:rsidRPr="00BC4346">
        <w:rPr>
          <w:b/>
          <w:i/>
          <w:color w:val="000000"/>
          <w:sz w:val="32"/>
          <w:szCs w:val="32"/>
        </w:rPr>
        <w:t>«</w:t>
      </w:r>
      <w:bookmarkStart w:id="0" w:name="_GoBack"/>
      <w:r w:rsidRPr="00BC4346">
        <w:rPr>
          <w:b/>
          <w:i/>
          <w:color w:val="000000"/>
          <w:sz w:val="32"/>
          <w:szCs w:val="32"/>
        </w:rPr>
        <w:t>Система обучения дошкольников государственным языкам РТ</w:t>
      </w:r>
    </w:p>
    <w:p w:rsidR="00BC4346" w:rsidRPr="00BC4346" w:rsidRDefault="00BC4346" w:rsidP="00BC4346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bCs/>
          <w:color w:val="000000"/>
          <w:sz w:val="32"/>
          <w:szCs w:val="32"/>
        </w:rPr>
      </w:pPr>
      <w:r w:rsidRPr="00BC4346">
        <w:rPr>
          <w:b/>
          <w:i/>
          <w:color w:val="000000"/>
          <w:sz w:val="32"/>
          <w:szCs w:val="32"/>
        </w:rPr>
        <w:t xml:space="preserve">с использованием УМК в соответствии с ФГОС </w:t>
      </w:r>
      <w:proofErr w:type="gramStart"/>
      <w:r w:rsidRPr="00BC4346">
        <w:rPr>
          <w:b/>
          <w:i/>
          <w:color w:val="000000"/>
          <w:sz w:val="32"/>
          <w:szCs w:val="32"/>
        </w:rPr>
        <w:t>ДО</w:t>
      </w:r>
      <w:bookmarkEnd w:id="0"/>
      <w:proofErr w:type="gramEnd"/>
      <w:r w:rsidRPr="00BC4346">
        <w:rPr>
          <w:b/>
          <w:i/>
          <w:color w:val="000000"/>
          <w:sz w:val="32"/>
          <w:szCs w:val="32"/>
        </w:rPr>
        <w:t>»</w:t>
      </w:r>
    </w:p>
    <w:p w:rsidR="00BC4346" w:rsidRDefault="00BC4346" w:rsidP="00BC4346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</w:p>
    <w:p w:rsidR="00BC4346" w:rsidRPr="00A14EA8" w:rsidRDefault="00BC4346" w:rsidP="00BC4346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</w:t>
      </w:r>
      <w:r w:rsidRPr="00A14EA8">
        <w:rPr>
          <w:b/>
          <w:bCs/>
          <w:color w:val="000000"/>
          <w:sz w:val="28"/>
          <w:szCs w:val="28"/>
        </w:rPr>
        <w:t>егиональный компонент</w:t>
      </w:r>
    </w:p>
    <w:p w:rsidR="00BC4346" w:rsidRPr="00A14EA8" w:rsidRDefault="00BC4346" w:rsidP="00BC434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14EA8">
        <w:rPr>
          <w:color w:val="000000"/>
          <w:sz w:val="28"/>
          <w:szCs w:val="28"/>
        </w:rPr>
        <w:t>В Законе Республики Татарстан «Об образовании» четко определена необходимость обеспечения гуманистического, развивающего, народно-национального характера образования, связь воспитания и обучения с жизнью и национальными культурными традициями. Региональный компонент </w:t>
      </w:r>
      <w:r w:rsidRPr="00A14EA8">
        <w:rPr>
          <w:b/>
          <w:bCs/>
          <w:color w:val="000000"/>
          <w:sz w:val="28"/>
          <w:szCs w:val="28"/>
        </w:rPr>
        <w:t>(далее РК</w:t>
      </w:r>
      <w:r w:rsidRPr="00A14EA8">
        <w:rPr>
          <w:color w:val="000000"/>
          <w:sz w:val="28"/>
          <w:szCs w:val="28"/>
        </w:rPr>
        <w:t>) составлен с учетом национальных и региональных особенностей Республики Татарстан, который предусматривает следующие направления деятельности ДОУ:</w:t>
      </w:r>
    </w:p>
    <w:p w:rsidR="00BC4346" w:rsidRPr="00A14EA8" w:rsidRDefault="00BC4346" w:rsidP="00BC434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A14EA8">
        <w:rPr>
          <w:color w:val="000000"/>
          <w:sz w:val="28"/>
          <w:szCs w:val="28"/>
        </w:rPr>
        <w:t>Приобщение к истокам национальной культуры народов, населяющих Республику Татарстан</w:t>
      </w:r>
    </w:p>
    <w:p w:rsidR="00BC4346" w:rsidRPr="00A14EA8" w:rsidRDefault="00BC4346" w:rsidP="00BC434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A14EA8">
        <w:rPr>
          <w:color w:val="000000"/>
          <w:sz w:val="28"/>
          <w:szCs w:val="28"/>
        </w:rPr>
        <w:t>Предоставление каждому ребенку возможность обучения и воспитания на родном языке, формирование у детей основ нравственности на лучших образцах национальной культуры, народных традициях и обычаях.</w:t>
      </w:r>
    </w:p>
    <w:p w:rsidR="00BC4346" w:rsidRPr="00A14EA8" w:rsidRDefault="00BC4346" w:rsidP="00BC434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A14EA8">
        <w:rPr>
          <w:color w:val="000000"/>
          <w:sz w:val="28"/>
          <w:szCs w:val="28"/>
        </w:rPr>
        <w:t>Создание благоприятных условий для воспитания толерантной личности – привития любви и уважения к людям другой национальности, к их культурным ценностям.</w:t>
      </w:r>
    </w:p>
    <w:p w:rsidR="00BC4346" w:rsidRPr="00A14EA8" w:rsidRDefault="00BC4346" w:rsidP="00BC434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A14EA8">
        <w:rPr>
          <w:color w:val="000000"/>
          <w:sz w:val="28"/>
          <w:szCs w:val="28"/>
        </w:rPr>
        <w:t>Ознакомление с природой родного края, формирование экологической культуры.</w:t>
      </w:r>
    </w:p>
    <w:p w:rsidR="00BC4346" w:rsidRPr="00A14EA8" w:rsidRDefault="00BC4346" w:rsidP="00BC434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A14EA8">
        <w:rPr>
          <w:color w:val="000000"/>
          <w:sz w:val="28"/>
          <w:szCs w:val="28"/>
        </w:rPr>
        <w:t>Ознакомление детей с особенностями жизни и быта народов, населяющих Республику Татарстан, праздниками, событиями общественной жизни республики, символиками РТ и РФ, памятниками архитектуры, декоративно-прикладным искусством.</w:t>
      </w:r>
    </w:p>
    <w:p w:rsidR="00BC4346" w:rsidRPr="00A14EA8" w:rsidRDefault="00BC4346" w:rsidP="00BC4346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A14EA8">
        <w:rPr>
          <w:b/>
          <w:bCs/>
          <w:color w:val="000000"/>
          <w:sz w:val="28"/>
          <w:szCs w:val="28"/>
        </w:rPr>
        <w:t>УМК</w:t>
      </w:r>
    </w:p>
    <w:p w:rsidR="00BC4346" w:rsidRPr="00A14EA8" w:rsidRDefault="00BC4346" w:rsidP="00BC434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14EA8">
        <w:rPr>
          <w:color w:val="000000"/>
          <w:sz w:val="28"/>
          <w:szCs w:val="28"/>
        </w:rPr>
        <w:t>В ДОУ реализуется</w:t>
      </w:r>
      <w:r w:rsidRPr="00A14EA8">
        <w:rPr>
          <w:b/>
          <w:bCs/>
          <w:color w:val="000000"/>
          <w:sz w:val="28"/>
          <w:szCs w:val="28"/>
        </w:rPr>
        <w:t> Региональная программа </w:t>
      </w:r>
      <w:r w:rsidRPr="00A14EA8">
        <w:rPr>
          <w:color w:val="000000"/>
          <w:sz w:val="28"/>
          <w:szCs w:val="28"/>
        </w:rPr>
        <w:t xml:space="preserve">дошкольного образования. </w:t>
      </w:r>
    </w:p>
    <w:p w:rsidR="00BC4346" w:rsidRPr="00A14EA8" w:rsidRDefault="00BC4346" w:rsidP="00BC434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A14EA8">
        <w:rPr>
          <w:color w:val="000000"/>
          <w:sz w:val="28"/>
          <w:szCs w:val="28"/>
        </w:rPr>
        <w:t>В рамках реализации Стратегии развития образования в Республике Татарстан на 2010 – 2015 годы «</w:t>
      </w:r>
      <w:proofErr w:type="spellStart"/>
      <w:r w:rsidRPr="00A14EA8">
        <w:rPr>
          <w:color w:val="000000"/>
          <w:sz w:val="28"/>
          <w:szCs w:val="28"/>
        </w:rPr>
        <w:t>Киләчәк</w:t>
      </w:r>
      <w:proofErr w:type="spellEnd"/>
      <w:r w:rsidRPr="00A14EA8">
        <w:rPr>
          <w:color w:val="000000"/>
          <w:sz w:val="28"/>
          <w:szCs w:val="28"/>
        </w:rPr>
        <w:t>» творческой группой, созданной Министерством образования и науки Республики Татарстан, разработаны новые учебно-методические комплекты</w:t>
      </w:r>
      <w:r>
        <w:rPr>
          <w:color w:val="000000"/>
          <w:sz w:val="28"/>
          <w:szCs w:val="28"/>
        </w:rPr>
        <w:t xml:space="preserve"> </w:t>
      </w:r>
      <w:r w:rsidRPr="00A14EA8">
        <w:rPr>
          <w:b/>
          <w:bCs/>
          <w:color w:val="000000"/>
          <w:sz w:val="28"/>
          <w:szCs w:val="28"/>
        </w:rPr>
        <w:t>(далее УМК)</w:t>
      </w:r>
      <w:r w:rsidRPr="00A14EA8">
        <w:rPr>
          <w:color w:val="000000"/>
          <w:sz w:val="28"/>
          <w:szCs w:val="28"/>
        </w:rPr>
        <w:t> по обучению детей двум государственным языкам в дошкольных образовательных учреждениях на основе современных эффективных образовательных технологий, которые используются в ДОУ.</w:t>
      </w:r>
      <w:proofErr w:type="gramEnd"/>
    </w:p>
    <w:p w:rsidR="00BC4346" w:rsidRPr="00A14EA8" w:rsidRDefault="00BC4346" w:rsidP="00BC434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14EA8">
        <w:rPr>
          <w:b/>
          <w:bCs/>
          <w:color w:val="000000"/>
          <w:sz w:val="28"/>
          <w:szCs w:val="28"/>
        </w:rPr>
        <w:t>Основная цель УМК “</w:t>
      </w:r>
      <w:proofErr w:type="spellStart"/>
      <w:r w:rsidRPr="00A14EA8">
        <w:rPr>
          <w:b/>
          <w:bCs/>
          <w:color w:val="000000"/>
          <w:sz w:val="28"/>
          <w:szCs w:val="28"/>
        </w:rPr>
        <w:t>Татарча</w:t>
      </w:r>
      <w:proofErr w:type="spellEnd"/>
      <w:r w:rsidRPr="00A14EA8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A14EA8">
        <w:rPr>
          <w:b/>
          <w:bCs/>
          <w:color w:val="000000"/>
          <w:sz w:val="28"/>
          <w:szCs w:val="28"/>
        </w:rPr>
        <w:t>сөйләшәбез</w:t>
      </w:r>
      <w:proofErr w:type="spellEnd"/>
      <w:r w:rsidRPr="00A14EA8">
        <w:rPr>
          <w:b/>
          <w:bCs/>
          <w:color w:val="000000"/>
          <w:sz w:val="28"/>
          <w:szCs w:val="28"/>
        </w:rPr>
        <w:t>” - формирование правильной устной</w:t>
      </w:r>
      <w:r>
        <w:rPr>
          <w:b/>
          <w:bCs/>
          <w:color w:val="000000"/>
          <w:sz w:val="28"/>
          <w:szCs w:val="28"/>
        </w:rPr>
        <w:t xml:space="preserve"> </w:t>
      </w:r>
      <w:r w:rsidRPr="00A14EA8">
        <w:rPr>
          <w:b/>
          <w:bCs/>
          <w:color w:val="000000"/>
          <w:sz w:val="28"/>
          <w:szCs w:val="28"/>
        </w:rPr>
        <w:t>татарской речи русскоязычных детей дошкольного возраста.</w:t>
      </w:r>
      <w:r w:rsidRPr="00A14EA8">
        <w:rPr>
          <w:color w:val="000000"/>
          <w:sz w:val="28"/>
          <w:szCs w:val="28"/>
        </w:rPr>
        <w:t> </w:t>
      </w:r>
      <w:r w:rsidRPr="00A14EA8">
        <w:rPr>
          <w:b/>
          <w:bCs/>
          <w:color w:val="000000"/>
          <w:sz w:val="28"/>
          <w:szCs w:val="28"/>
        </w:rPr>
        <w:t>УМК “</w:t>
      </w:r>
      <w:proofErr w:type="spellStart"/>
      <w:r w:rsidRPr="00A14EA8">
        <w:rPr>
          <w:b/>
          <w:bCs/>
          <w:color w:val="000000"/>
          <w:sz w:val="28"/>
          <w:szCs w:val="28"/>
        </w:rPr>
        <w:t>Татарча</w:t>
      </w:r>
      <w:proofErr w:type="spellEnd"/>
      <w:r w:rsidRPr="00A14EA8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A14EA8">
        <w:rPr>
          <w:b/>
          <w:bCs/>
          <w:color w:val="000000"/>
          <w:sz w:val="28"/>
          <w:szCs w:val="28"/>
        </w:rPr>
        <w:t>сөйләшәбез</w:t>
      </w:r>
      <w:proofErr w:type="spellEnd"/>
      <w:r w:rsidRPr="00A14EA8">
        <w:rPr>
          <w:b/>
          <w:bCs/>
          <w:color w:val="000000"/>
          <w:sz w:val="28"/>
          <w:szCs w:val="28"/>
        </w:rPr>
        <w:t>” разработаны для: средней группы, старшей группы, подготовительной к школе группе.</w:t>
      </w:r>
    </w:p>
    <w:p w:rsidR="00BC4346" w:rsidRPr="00A14EA8" w:rsidRDefault="00BC4346" w:rsidP="00BC434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14EA8">
        <w:rPr>
          <w:color w:val="000000"/>
          <w:sz w:val="28"/>
          <w:szCs w:val="28"/>
        </w:rPr>
        <w:t>Проект УМК по обучению русскоязычных детей татарскому языку состоит из трех частей: «</w:t>
      </w:r>
      <w:proofErr w:type="gramStart"/>
      <w:r w:rsidRPr="00A14EA8">
        <w:rPr>
          <w:color w:val="000000"/>
          <w:sz w:val="28"/>
          <w:szCs w:val="28"/>
        </w:rPr>
        <w:t>Минем</w:t>
      </w:r>
      <w:proofErr w:type="gramEnd"/>
      <w:r w:rsidRPr="00A14EA8">
        <w:rPr>
          <w:color w:val="000000"/>
          <w:sz w:val="28"/>
          <w:szCs w:val="28"/>
        </w:rPr>
        <w:t> </w:t>
      </w:r>
      <w:proofErr w:type="spellStart"/>
      <w:r w:rsidRPr="00A14EA8">
        <w:rPr>
          <w:color w:val="000000"/>
          <w:sz w:val="28"/>
          <w:szCs w:val="28"/>
        </w:rPr>
        <w:t>өем</w:t>
      </w:r>
      <w:proofErr w:type="spellEnd"/>
      <w:r w:rsidRPr="00A14EA8">
        <w:rPr>
          <w:color w:val="000000"/>
          <w:sz w:val="28"/>
          <w:szCs w:val="28"/>
        </w:rPr>
        <w:t>» (для средней группы), «</w:t>
      </w:r>
      <w:proofErr w:type="spellStart"/>
      <w:r w:rsidRPr="00A14EA8">
        <w:rPr>
          <w:color w:val="000000"/>
          <w:sz w:val="28"/>
          <w:szCs w:val="28"/>
        </w:rPr>
        <w:t>Уйный-уйный</w:t>
      </w:r>
      <w:proofErr w:type="spellEnd"/>
      <w:r w:rsidRPr="00A14EA8">
        <w:rPr>
          <w:color w:val="000000"/>
          <w:sz w:val="28"/>
          <w:szCs w:val="28"/>
        </w:rPr>
        <w:t xml:space="preserve"> </w:t>
      </w:r>
      <w:proofErr w:type="spellStart"/>
      <w:r w:rsidRPr="00A14EA8">
        <w:rPr>
          <w:color w:val="000000"/>
          <w:sz w:val="28"/>
          <w:szCs w:val="28"/>
        </w:rPr>
        <w:t>үсәбез</w:t>
      </w:r>
      <w:proofErr w:type="spellEnd"/>
      <w:r w:rsidRPr="00A14EA8">
        <w:rPr>
          <w:color w:val="000000"/>
          <w:sz w:val="28"/>
          <w:szCs w:val="28"/>
        </w:rPr>
        <w:t xml:space="preserve">» (для старшей группы), «Без </w:t>
      </w:r>
      <w:proofErr w:type="spellStart"/>
      <w:r w:rsidRPr="00A14EA8">
        <w:rPr>
          <w:color w:val="000000"/>
          <w:sz w:val="28"/>
          <w:szCs w:val="28"/>
        </w:rPr>
        <w:t>инде</w:t>
      </w:r>
      <w:proofErr w:type="spellEnd"/>
      <w:r w:rsidRPr="00A14EA8">
        <w:rPr>
          <w:color w:val="000000"/>
          <w:sz w:val="28"/>
          <w:szCs w:val="28"/>
        </w:rPr>
        <w:t> </w:t>
      </w:r>
      <w:proofErr w:type="spellStart"/>
      <w:r w:rsidRPr="00A14EA8">
        <w:rPr>
          <w:color w:val="000000"/>
          <w:sz w:val="28"/>
          <w:szCs w:val="28"/>
        </w:rPr>
        <w:t>зурлар</w:t>
      </w:r>
      <w:proofErr w:type="spellEnd"/>
      <w:r w:rsidRPr="00A14EA8">
        <w:rPr>
          <w:color w:val="000000"/>
          <w:sz w:val="28"/>
          <w:szCs w:val="28"/>
        </w:rPr>
        <w:t xml:space="preserve">, </w:t>
      </w:r>
      <w:proofErr w:type="spellStart"/>
      <w:r w:rsidRPr="00A14EA8">
        <w:rPr>
          <w:color w:val="000000"/>
          <w:sz w:val="28"/>
          <w:szCs w:val="28"/>
        </w:rPr>
        <w:t>мәктәпкә</w:t>
      </w:r>
      <w:proofErr w:type="spellEnd"/>
      <w:r w:rsidRPr="00A14EA8">
        <w:rPr>
          <w:color w:val="000000"/>
          <w:sz w:val="28"/>
          <w:szCs w:val="28"/>
        </w:rPr>
        <w:t xml:space="preserve"> </w:t>
      </w:r>
      <w:proofErr w:type="spellStart"/>
      <w:r w:rsidRPr="00A14EA8">
        <w:rPr>
          <w:color w:val="000000"/>
          <w:sz w:val="28"/>
          <w:szCs w:val="28"/>
        </w:rPr>
        <w:t>илтә</w:t>
      </w:r>
      <w:proofErr w:type="spellEnd"/>
      <w:r w:rsidRPr="00A14EA8">
        <w:rPr>
          <w:color w:val="000000"/>
          <w:sz w:val="28"/>
          <w:szCs w:val="28"/>
        </w:rPr>
        <w:t xml:space="preserve"> </w:t>
      </w:r>
      <w:proofErr w:type="spellStart"/>
      <w:r w:rsidRPr="00A14EA8">
        <w:rPr>
          <w:color w:val="000000"/>
          <w:sz w:val="28"/>
          <w:szCs w:val="28"/>
        </w:rPr>
        <w:t>юллар</w:t>
      </w:r>
      <w:proofErr w:type="spellEnd"/>
      <w:r w:rsidRPr="00A14EA8">
        <w:rPr>
          <w:color w:val="000000"/>
          <w:sz w:val="28"/>
          <w:szCs w:val="28"/>
        </w:rPr>
        <w:t>» (подготовительной к школе группы).</w:t>
      </w:r>
    </w:p>
    <w:p w:rsidR="00BC4346" w:rsidRPr="00A14EA8" w:rsidRDefault="00BC4346" w:rsidP="00BC434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14EA8">
        <w:rPr>
          <w:color w:val="000000"/>
          <w:sz w:val="28"/>
          <w:szCs w:val="28"/>
        </w:rPr>
        <w:lastRenderedPageBreak/>
        <w:t>Основной </w:t>
      </w:r>
      <w:r w:rsidRPr="00A14EA8">
        <w:rPr>
          <w:b/>
          <w:bCs/>
          <w:color w:val="000000"/>
          <w:sz w:val="28"/>
          <w:szCs w:val="28"/>
        </w:rPr>
        <w:t>задачей </w:t>
      </w:r>
      <w:r w:rsidRPr="00A14EA8">
        <w:rPr>
          <w:color w:val="000000"/>
          <w:sz w:val="28"/>
          <w:szCs w:val="28"/>
        </w:rPr>
        <w:t>изучения татарского языка в дошкольном возрасте является</w:t>
      </w:r>
      <w:r>
        <w:rPr>
          <w:color w:val="000000"/>
          <w:sz w:val="28"/>
          <w:szCs w:val="28"/>
        </w:rPr>
        <w:t xml:space="preserve"> </w:t>
      </w:r>
      <w:r w:rsidRPr="00A14EA8">
        <w:rPr>
          <w:b/>
          <w:bCs/>
          <w:color w:val="000000"/>
          <w:sz w:val="28"/>
          <w:szCs w:val="28"/>
        </w:rPr>
        <w:t>формирование первоначальных умений и навыков практического владения татарским языком в устной форме. </w:t>
      </w:r>
      <w:r w:rsidRPr="00A14EA8">
        <w:rPr>
          <w:color w:val="000000"/>
          <w:sz w:val="28"/>
          <w:szCs w:val="28"/>
        </w:rPr>
        <w:t>В процессе обучения дети должны научиться воспринимать и понимать татарскую речь на слух и говорить по-татарски в пределах доступной им тематики, усвоенных слов.</w:t>
      </w:r>
    </w:p>
    <w:p w:rsidR="00BC4346" w:rsidRPr="00A14EA8" w:rsidRDefault="00BC4346" w:rsidP="00BC4346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A14EA8">
        <w:rPr>
          <w:b/>
          <w:bCs/>
          <w:i/>
          <w:iCs/>
          <w:color w:val="000000"/>
          <w:sz w:val="28"/>
          <w:szCs w:val="28"/>
        </w:rPr>
        <w:t>Целевые ориентиры</w:t>
      </w:r>
    </w:p>
    <w:p w:rsidR="00BC4346" w:rsidRPr="00A14EA8" w:rsidRDefault="00BC4346" w:rsidP="00BC4346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A14EA8">
        <w:rPr>
          <w:b/>
          <w:bCs/>
          <w:i/>
          <w:iCs/>
          <w:color w:val="000000"/>
          <w:sz w:val="28"/>
          <w:szCs w:val="28"/>
        </w:rPr>
        <w:t>на этапе завершения дошкольного образования по обучению детей</w:t>
      </w:r>
    </w:p>
    <w:p w:rsidR="00BC4346" w:rsidRPr="00A14EA8" w:rsidRDefault="00BC4346" w:rsidP="00BC4346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A14EA8">
        <w:rPr>
          <w:b/>
          <w:bCs/>
          <w:i/>
          <w:iCs/>
          <w:color w:val="000000"/>
          <w:sz w:val="28"/>
          <w:szCs w:val="28"/>
        </w:rPr>
        <w:t>татарскому языку</w:t>
      </w:r>
    </w:p>
    <w:p w:rsidR="00BC4346" w:rsidRPr="00A14EA8" w:rsidRDefault="00BC4346" w:rsidP="00BC434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A14EA8">
        <w:rPr>
          <w:color w:val="000000"/>
          <w:sz w:val="28"/>
          <w:szCs w:val="28"/>
          <w:shd w:val="clear" w:color="auto" w:fill="FFFFFF"/>
        </w:rPr>
        <w:t>ребёнок проявляет уважение к людям другой национальности, к их культурным ценностям;</w:t>
      </w:r>
    </w:p>
    <w:p w:rsidR="00BC4346" w:rsidRPr="00A14EA8" w:rsidRDefault="00BC4346" w:rsidP="00BC434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A14EA8">
        <w:rPr>
          <w:color w:val="000000"/>
          <w:sz w:val="28"/>
          <w:szCs w:val="28"/>
          <w:shd w:val="clear" w:color="auto" w:fill="FFFFFF"/>
        </w:rPr>
        <w:t>ребёнок понимает речь на татарском языке, в пределах, изученных тем, задаёт вопросы на татарском языке;</w:t>
      </w:r>
    </w:p>
    <w:p w:rsidR="00BC4346" w:rsidRPr="00A14EA8" w:rsidRDefault="00BC4346" w:rsidP="00BC434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A14EA8">
        <w:rPr>
          <w:color w:val="000000"/>
          <w:sz w:val="28"/>
          <w:szCs w:val="28"/>
          <w:shd w:val="clear" w:color="auto" w:fill="FFFFFF"/>
        </w:rPr>
        <w:t>у ребёнка формируется мотивация к дальнейшему обучению татарского языка на этапе школьного обучения.</w:t>
      </w:r>
    </w:p>
    <w:p w:rsidR="00BC4346" w:rsidRPr="00A14EA8" w:rsidRDefault="00BC4346" w:rsidP="00BC434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BC4346" w:rsidRPr="00A14EA8" w:rsidRDefault="00BC4346" w:rsidP="00BC4346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A14EA8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УМК:</w:t>
      </w:r>
    </w:p>
    <w:p w:rsidR="00BC4346" w:rsidRPr="00A14EA8" w:rsidRDefault="00BC4346" w:rsidP="00BC434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BC4346" w:rsidRPr="00A14EA8" w:rsidRDefault="00BC4346" w:rsidP="00BC434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14EA8">
        <w:rPr>
          <w:color w:val="000000"/>
          <w:sz w:val="28"/>
          <w:szCs w:val="28"/>
          <w:shd w:val="clear" w:color="auto" w:fill="FFFFFF"/>
        </w:rPr>
        <w:t>В возрасте 4 – 5 лет объём словарного запаса: </w:t>
      </w:r>
      <w:r w:rsidRPr="00A14EA8">
        <w:rPr>
          <w:b/>
          <w:bCs/>
          <w:color w:val="000000"/>
          <w:sz w:val="28"/>
          <w:szCs w:val="28"/>
          <w:shd w:val="clear" w:color="auto" w:fill="FFFFFF"/>
        </w:rPr>
        <w:t>62 слова татарского языка</w:t>
      </w:r>
      <w:r w:rsidRPr="00A14EA8">
        <w:rPr>
          <w:color w:val="000000"/>
          <w:sz w:val="28"/>
          <w:szCs w:val="28"/>
          <w:shd w:val="clear" w:color="auto" w:fill="FFFFFF"/>
        </w:rPr>
        <w:t>.</w:t>
      </w:r>
    </w:p>
    <w:p w:rsidR="00BC4346" w:rsidRPr="00A14EA8" w:rsidRDefault="00BC4346" w:rsidP="00BC434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14EA8">
        <w:rPr>
          <w:color w:val="000000"/>
          <w:sz w:val="28"/>
          <w:szCs w:val="28"/>
          <w:shd w:val="clear" w:color="auto" w:fill="FFFFFF"/>
        </w:rPr>
        <w:t>В возрасте 5 – 6 лет</w:t>
      </w:r>
      <w:r w:rsidRPr="00A14EA8">
        <w:rPr>
          <w:b/>
          <w:bCs/>
          <w:color w:val="000000"/>
          <w:sz w:val="28"/>
          <w:szCs w:val="28"/>
          <w:shd w:val="clear" w:color="auto" w:fill="FFFFFF"/>
        </w:rPr>
        <w:t> </w:t>
      </w:r>
      <w:r w:rsidRPr="00A14EA8">
        <w:rPr>
          <w:color w:val="000000"/>
          <w:sz w:val="28"/>
          <w:szCs w:val="28"/>
          <w:shd w:val="clear" w:color="auto" w:fill="FFFFFF"/>
        </w:rPr>
        <w:t>объём словарного запаса: </w:t>
      </w:r>
      <w:r w:rsidRPr="00A14EA8">
        <w:rPr>
          <w:b/>
          <w:bCs/>
          <w:color w:val="000000"/>
          <w:sz w:val="28"/>
          <w:szCs w:val="28"/>
          <w:shd w:val="clear" w:color="auto" w:fill="FFFFFF"/>
        </w:rPr>
        <w:t>45 слова татарского языка</w:t>
      </w:r>
      <w:r w:rsidRPr="00A14EA8">
        <w:rPr>
          <w:color w:val="000000"/>
          <w:sz w:val="28"/>
          <w:szCs w:val="28"/>
          <w:shd w:val="clear" w:color="auto" w:fill="FFFFFF"/>
        </w:rPr>
        <w:t>.</w:t>
      </w:r>
    </w:p>
    <w:p w:rsidR="00BC4346" w:rsidRPr="00A14EA8" w:rsidRDefault="00BC4346" w:rsidP="00BC434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14EA8">
        <w:rPr>
          <w:color w:val="000000"/>
          <w:sz w:val="28"/>
          <w:szCs w:val="28"/>
          <w:shd w:val="clear" w:color="auto" w:fill="FFFFFF"/>
        </w:rPr>
        <w:t>В возрасте 6 – 7 лет</w:t>
      </w:r>
      <w:r w:rsidRPr="00A14EA8">
        <w:rPr>
          <w:b/>
          <w:bCs/>
          <w:color w:val="000000"/>
          <w:sz w:val="28"/>
          <w:szCs w:val="28"/>
          <w:shd w:val="clear" w:color="auto" w:fill="FFFFFF"/>
        </w:rPr>
        <w:t> </w:t>
      </w:r>
      <w:r w:rsidRPr="00A14EA8">
        <w:rPr>
          <w:color w:val="000000"/>
          <w:sz w:val="28"/>
          <w:szCs w:val="28"/>
          <w:shd w:val="clear" w:color="auto" w:fill="FFFFFF"/>
        </w:rPr>
        <w:t>объём словарного запаса: </w:t>
      </w:r>
      <w:r w:rsidRPr="00A14EA8">
        <w:rPr>
          <w:b/>
          <w:bCs/>
          <w:color w:val="000000"/>
          <w:sz w:val="28"/>
          <w:szCs w:val="28"/>
          <w:shd w:val="clear" w:color="auto" w:fill="FFFFFF"/>
        </w:rPr>
        <w:t>60 слова татарского языка</w:t>
      </w:r>
      <w:r w:rsidRPr="00A14EA8">
        <w:rPr>
          <w:color w:val="000000"/>
          <w:sz w:val="28"/>
          <w:szCs w:val="28"/>
          <w:shd w:val="clear" w:color="auto" w:fill="FFFFFF"/>
        </w:rPr>
        <w:t>.</w:t>
      </w:r>
    </w:p>
    <w:p w:rsidR="00BC4346" w:rsidRPr="00A14EA8" w:rsidRDefault="00BC4346" w:rsidP="00BC434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BC4346" w:rsidRPr="00A14EA8" w:rsidRDefault="00BC4346" w:rsidP="00BC434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14EA8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Перед выходом в школу объём словарного запаса составляет 167 татарских слов</w:t>
      </w:r>
    </w:p>
    <w:p w:rsidR="00BC4346" w:rsidRPr="00A14EA8" w:rsidRDefault="00BC4346" w:rsidP="00BC434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BC4346" w:rsidRPr="00A14EA8" w:rsidRDefault="00BC4346" w:rsidP="00BC4346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A14EA8">
        <w:rPr>
          <w:b/>
          <w:bCs/>
          <w:color w:val="000000"/>
          <w:sz w:val="28"/>
          <w:szCs w:val="28"/>
        </w:rPr>
        <w:t>Содержание УМК «Говорим по-татарски»</w:t>
      </w:r>
    </w:p>
    <w:p w:rsidR="00BC4346" w:rsidRPr="00A14EA8" w:rsidRDefault="00BC4346" w:rsidP="00BC4346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A14EA8">
        <w:rPr>
          <w:b/>
          <w:bCs/>
          <w:color w:val="000000"/>
          <w:sz w:val="28"/>
          <w:szCs w:val="28"/>
        </w:rPr>
        <w:t xml:space="preserve">(авторы </w:t>
      </w:r>
      <w:proofErr w:type="spellStart"/>
      <w:r w:rsidRPr="00A14EA8">
        <w:rPr>
          <w:b/>
          <w:bCs/>
          <w:color w:val="000000"/>
          <w:sz w:val="28"/>
          <w:szCs w:val="28"/>
        </w:rPr>
        <w:t>Зарипова</w:t>
      </w:r>
      <w:proofErr w:type="spellEnd"/>
      <w:r w:rsidRPr="00A14EA8">
        <w:rPr>
          <w:b/>
          <w:bCs/>
          <w:color w:val="000000"/>
          <w:sz w:val="28"/>
          <w:szCs w:val="28"/>
        </w:rPr>
        <w:t xml:space="preserve"> З.М., </w:t>
      </w:r>
      <w:proofErr w:type="spellStart"/>
      <w:r w:rsidRPr="00A14EA8">
        <w:rPr>
          <w:b/>
          <w:bCs/>
          <w:color w:val="000000"/>
          <w:sz w:val="28"/>
          <w:szCs w:val="28"/>
        </w:rPr>
        <w:t>Кидрячева</w:t>
      </w:r>
      <w:proofErr w:type="spellEnd"/>
      <w:r w:rsidRPr="00A14EA8">
        <w:rPr>
          <w:b/>
          <w:bCs/>
          <w:color w:val="000000"/>
          <w:sz w:val="28"/>
          <w:szCs w:val="28"/>
        </w:rPr>
        <w:t xml:space="preserve"> Р.Г., Исаева Р.С.)</w:t>
      </w:r>
    </w:p>
    <w:p w:rsidR="00BC4346" w:rsidRPr="00A14EA8" w:rsidRDefault="00BC4346" w:rsidP="00BC434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BC4346" w:rsidRPr="00A14EA8" w:rsidRDefault="00BC4346" w:rsidP="00BC434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14EA8">
        <w:rPr>
          <w:b/>
          <w:bCs/>
          <w:color w:val="000000"/>
          <w:sz w:val="28"/>
          <w:szCs w:val="28"/>
        </w:rPr>
        <w:t>Основные задачи:</w:t>
      </w:r>
    </w:p>
    <w:p w:rsidR="00BC4346" w:rsidRPr="00A14EA8" w:rsidRDefault="00BC4346" w:rsidP="00BC434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14EA8">
        <w:rPr>
          <w:color w:val="000000"/>
          <w:sz w:val="28"/>
          <w:szCs w:val="28"/>
        </w:rPr>
        <w:t>- формирование первоначальных умений и навыков практического владения татарским языком в устной форме,</w:t>
      </w:r>
    </w:p>
    <w:p w:rsidR="00BC4346" w:rsidRPr="00A14EA8" w:rsidRDefault="00BC4346" w:rsidP="00BC434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14EA8">
        <w:rPr>
          <w:color w:val="000000"/>
          <w:sz w:val="28"/>
          <w:szCs w:val="28"/>
        </w:rPr>
        <w:t>- формировать мотивацию учения ребенка, активизировать в речи слова обозначающие предмет, признак предмета и действие;</w:t>
      </w:r>
    </w:p>
    <w:p w:rsidR="00BC4346" w:rsidRPr="00A14EA8" w:rsidRDefault="00BC4346" w:rsidP="00BC434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14EA8">
        <w:rPr>
          <w:color w:val="000000"/>
          <w:sz w:val="28"/>
          <w:szCs w:val="28"/>
        </w:rPr>
        <w:t>- способствовать умению составлять небольшие рассказы по серии ситуативных картинок с одним действующим лицом, сюжетной картине или из личных наблюдений ребенка.</w:t>
      </w:r>
    </w:p>
    <w:p w:rsidR="00BC4346" w:rsidRPr="00A14EA8" w:rsidRDefault="00BC4346" w:rsidP="00BC434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14EA8">
        <w:rPr>
          <w:b/>
          <w:bCs/>
          <w:color w:val="000000"/>
          <w:sz w:val="28"/>
          <w:szCs w:val="28"/>
        </w:rPr>
        <w:t>Проект состоит из трех частей:</w:t>
      </w:r>
    </w:p>
    <w:p w:rsidR="00BC4346" w:rsidRPr="00A14EA8" w:rsidRDefault="00BC4346" w:rsidP="00BC434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14EA8">
        <w:rPr>
          <w:color w:val="000000"/>
          <w:sz w:val="28"/>
          <w:szCs w:val="28"/>
        </w:rPr>
        <w:t>- «</w:t>
      </w:r>
      <w:proofErr w:type="gramStart"/>
      <w:r w:rsidRPr="00A14EA8">
        <w:rPr>
          <w:color w:val="000000"/>
          <w:sz w:val="28"/>
          <w:szCs w:val="28"/>
        </w:rPr>
        <w:t>Минем</w:t>
      </w:r>
      <w:proofErr w:type="gramEnd"/>
      <w:r w:rsidRPr="00A14EA8">
        <w:rPr>
          <w:color w:val="000000"/>
          <w:sz w:val="28"/>
          <w:szCs w:val="28"/>
        </w:rPr>
        <w:t xml:space="preserve"> </w:t>
      </w:r>
      <w:proofErr w:type="spellStart"/>
      <w:r w:rsidRPr="00A14EA8">
        <w:rPr>
          <w:color w:val="000000"/>
          <w:sz w:val="28"/>
          <w:szCs w:val="28"/>
        </w:rPr>
        <w:t>өем</w:t>
      </w:r>
      <w:proofErr w:type="spellEnd"/>
      <w:r w:rsidRPr="00A14EA8">
        <w:rPr>
          <w:color w:val="000000"/>
          <w:sz w:val="28"/>
          <w:szCs w:val="28"/>
        </w:rPr>
        <w:t>» </w:t>
      </w:r>
      <w:r w:rsidRPr="00A14EA8">
        <w:rPr>
          <w:i/>
          <w:iCs/>
          <w:color w:val="000000"/>
          <w:sz w:val="28"/>
          <w:szCs w:val="28"/>
        </w:rPr>
        <w:t>(для средней группы),</w:t>
      </w:r>
    </w:p>
    <w:p w:rsidR="00BC4346" w:rsidRPr="00A14EA8" w:rsidRDefault="00BC4346" w:rsidP="00BC434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14EA8">
        <w:rPr>
          <w:color w:val="000000"/>
          <w:sz w:val="28"/>
          <w:szCs w:val="28"/>
        </w:rPr>
        <w:t>- «</w:t>
      </w:r>
      <w:proofErr w:type="spellStart"/>
      <w:r w:rsidRPr="00A14EA8">
        <w:rPr>
          <w:color w:val="000000"/>
          <w:sz w:val="28"/>
          <w:szCs w:val="28"/>
        </w:rPr>
        <w:t>Уйный-уйный</w:t>
      </w:r>
      <w:proofErr w:type="spellEnd"/>
      <w:r w:rsidRPr="00A14EA8">
        <w:rPr>
          <w:color w:val="000000"/>
          <w:sz w:val="28"/>
          <w:szCs w:val="28"/>
        </w:rPr>
        <w:t xml:space="preserve"> </w:t>
      </w:r>
      <w:proofErr w:type="spellStart"/>
      <w:r w:rsidRPr="00A14EA8">
        <w:rPr>
          <w:color w:val="000000"/>
          <w:sz w:val="28"/>
          <w:szCs w:val="28"/>
        </w:rPr>
        <w:t>ү</w:t>
      </w:r>
      <w:proofErr w:type="gramStart"/>
      <w:r w:rsidRPr="00A14EA8">
        <w:rPr>
          <w:color w:val="000000"/>
          <w:sz w:val="28"/>
          <w:szCs w:val="28"/>
        </w:rPr>
        <w:t>с</w:t>
      </w:r>
      <w:proofErr w:type="gramEnd"/>
      <w:r w:rsidRPr="00A14EA8">
        <w:rPr>
          <w:color w:val="000000"/>
          <w:sz w:val="28"/>
          <w:szCs w:val="28"/>
        </w:rPr>
        <w:t>әбез</w:t>
      </w:r>
      <w:proofErr w:type="spellEnd"/>
      <w:r w:rsidRPr="00A14EA8">
        <w:rPr>
          <w:color w:val="000000"/>
          <w:sz w:val="28"/>
          <w:szCs w:val="28"/>
        </w:rPr>
        <w:t>» </w:t>
      </w:r>
      <w:r w:rsidRPr="00A14EA8">
        <w:rPr>
          <w:i/>
          <w:iCs/>
          <w:color w:val="000000"/>
          <w:sz w:val="28"/>
          <w:szCs w:val="28"/>
        </w:rPr>
        <w:t>(для старшей группы),</w:t>
      </w:r>
    </w:p>
    <w:p w:rsidR="00BC4346" w:rsidRPr="00A14EA8" w:rsidRDefault="00BC4346" w:rsidP="00BC434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14EA8">
        <w:rPr>
          <w:color w:val="000000"/>
          <w:sz w:val="28"/>
          <w:szCs w:val="28"/>
        </w:rPr>
        <w:t>- «</w:t>
      </w:r>
      <w:proofErr w:type="spellStart"/>
      <w:r w:rsidRPr="00A14EA8">
        <w:rPr>
          <w:color w:val="000000"/>
          <w:sz w:val="28"/>
          <w:szCs w:val="28"/>
        </w:rPr>
        <w:t>Мәктәпкә</w:t>
      </w:r>
      <w:proofErr w:type="spellEnd"/>
      <w:r w:rsidRPr="00A14EA8">
        <w:rPr>
          <w:color w:val="000000"/>
          <w:sz w:val="28"/>
          <w:szCs w:val="28"/>
        </w:rPr>
        <w:t xml:space="preserve"> </w:t>
      </w:r>
      <w:proofErr w:type="spellStart"/>
      <w:r w:rsidRPr="00A14EA8">
        <w:rPr>
          <w:color w:val="000000"/>
          <w:sz w:val="28"/>
          <w:szCs w:val="28"/>
        </w:rPr>
        <w:t>илтә</w:t>
      </w:r>
      <w:proofErr w:type="spellEnd"/>
      <w:r w:rsidRPr="00A14EA8">
        <w:rPr>
          <w:color w:val="000000"/>
          <w:sz w:val="28"/>
          <w:szCs w:val="28"/>
        </w:rPr>
        <w:t xml:space="preserve"> </w:t>
      </w:r>
      <w:proofErr w:type="spellStart"/>
      <w:r w:rsidRPr="00A14EA8">
        <w:rPr>
          <w:color w:val="000000"/>
          <w:sz w:val="28"/>
          <w:szCs w:val="28"/>
        </w:rPr>
        <w:t>юллар</w:t>
      </w:r>
      <w:proofErr w:type="spellEnd"/>
      <w:r w:rsidRPr="00A14EA8">
        <w:rPr>
          <w:color w:val="000000"/>
          <w:sz w:val="28"/>
          <w:szCs w:val="28"/>
        </w:rPr>
        <w:t>» </w:t>
      </w:r>
      <w:r w:rsidRPr="00A14EA8">
        <w:rPr>
          <w:i/>
          <w:iCs/>
          <w:color w:val="000000"/>
          <w:sz w:val="28"/>
          <w:szCs w:val="28"/>
        </w:rPr>
        <w:t>(для подготовительной к школе группы).</w:t>
      </w:r>
    </w:p>
    <w:p w:rsidR="00BC4346" w:rsidRPr="00A14EA8" w:rsidRDefault="00BC4346" w:rsidP="00BC434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14EA8">
        <w:rPr>
          <w:b/>
          <w:bCs/>
          <w:i/>
          <w:iCs/>
          <w:color w:val="000000"/>
          <w:sz w:val="28"/>
          <w:szCs w:val="28"/>
        </w:rPr>
        <w:t>Рабочая тетрадь</w:t>
      </w:r>
      <w:r w:rsidRPr="00A14EA8">
        <w:rPr>
          <w:color w:val="000000"/>
          <w:sz w:val="28"/>
          <w:szCs w:val="28"/>
        </w:rPr>
        <w:t xml:space="preserve"> является одним из основных компонентов УМК «Говорим по-татарски», предназначающие для детей 4-5 лет, делающие </w:t>
      </w:r>
      <w:r w:rsidRPr="00A14EA8">
        <w:rPr>
          <w:color w:val="000000"/>
          <w:sz w:val="28"/>
          <w:szCs w:val="28"/>
        </w:rPr>
        <w:lastRenderedPageBreak/>
        <w:t>первые шаги в мир татарского языка. Творческая тетрадь поможет: ребенку усвоить лексику татарского языка, закрепить речевой материал, привлечь родителей активно включиться в процесс развития своего малыша. В рабочей тетради даны задания на называние, обобщение и сравнение предметов на определение их величины, размера, количества.</w:t>
      </w:r>
    </w:p>
    <w:p w:rsidR="00BC4346" w:rsidRPr="00A14EA8" w:rsidRDefault="00BC4346" w:rsidP="00BC4346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A14EA8">
        <w:rPr>
          <w:b/>
          <w:bCs/>
          <w:color w:val="000000"/>
          <w:sz w:val="28"/>
          <w:szCs w:val="28"/>
        </w:rPr>
        <w:t>Задачи образовательной области «Речевое развитие»</w:t>
      </w:r>
      <w:r>
        <w:rPr>
          <w:b/>
          <w:bCs/>
          <w:color w:val="000000"/>
          <w:sz w:val="28"/>
          <w:szCs w:val="28"/>
        </w:rPr>
        <w:t xml:space="preserve"> </w:t>
      </w:r>
      <w:r w:rsidRPr="00A14EA8">
        <w:rPr>
          <w:b/>
          <w:bCs/>
          <w:color w:val="000000"/>
          <w:sz w:val="28"/>
          <w:szCs w:val="28"/>
        </w:rPr>
        <w:t>в соответствии с региональным компонентом</w:t>
      </w:r>
    </w:p>
    <w:p w:rsidR="00BC4346" w:rsidRPr="00A14EA8" w:rsidRDefault="00BC4346" w:rsidP="00BC434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14EA8">
        <w:rPr>
          <w:i/>
          <w:iCs/>
          <w:color w:val="000000"/>
          <w:sz w:val="28"/>
          <w:szCs w:val="28"/>
        </w:rPr>
        <w:t>(Региональная программа дошкольного образования, Р.К.</w:t>
      </w:r>
      <w:r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A14EA8">
        <w:rPr>
          <w:i/>
          <w:iCs/>
          <w:color w:val="000000"/>
          <w:sz w:val="28"/>
          <w:szCs w:val="28"/>
        </w:rPr>
        <w:t>Шаехова</w:t>
      </w:r>
      <w:proofErr w:type="spellEnd"/>
      <w:r w:rsidRPr="00A14EA8">
        <w:rPr>
          <w:i/>
          <w:iCs/>
          <w:color w:val="000000"/>
          <w:sz w:val="28"/>
          <w:szCs w:val="28"/>
        </w:rPr>
        <w:t>)</w:t>
      </w:r>
    </w:p>
    <w:p w:rsidR="00BC4346" w:rsidRPr="00A14EA8" w:rsidRDefault="00BC4346" w:rsidP="00BC434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14EA8">
        <w:rPr>
          <w:color w:val="000000"/>
          <w:sz w:val="28"/>
          <w:szCs w:val="28"/>
        </w:rPr>
        <w:t>Использование регионального компонента в направлении, речевого развития ребенка включает:</w:t>
      </w:r>
    </w:p>
    <w:p w:rsidR="00BC4346" w:rsidRPr="00A14EA8" w:rsidRDefault="00BC4346" w:rsidP="00BC434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14EA8">
        <w:rPr>
          <w:color w:val="000000"/>
          <w:sz w:val="28"/>
          <w:szCs w:val="28"/>
        </w:rPr>
        <w:t>- обучение детей двум государственным языкам (русскому и татарскому) в равных объемах.</w:t>
      </w:r>
    </w:p>
    <w:p w:rsidR="00BC4346" w:rsidRPr="00A14EA8" w:rsidRDefault="00BC4346" w:rsidP="00BC434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14EA8">
        <w:rPr>
          <w:color w:val="000000"/>
          <w:sz w:val="28"/>
          <w:szCs w:val="28"/>
        </w:rPr>
        <w:t>- развитие всех компонентов устной речи.</w:t>
      </w:r>
    </w:p>
    <w:p w:rsidR="00BC4346" w:rsidRPr="00A14EA8" w:rsidRDefault="00BC4346" w:rsidP="00BC434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14EA8">
        <w:rPr>
          <w:color w:val="000000"/>
          <w:sz w:val="28"/>
          <w:szCs w:val="28"/>
        </w:rPr>
        <w:t>- практическое овладение воспитанниками нормами речи родного языка.</w:t>
      </w:r>
    </w:p>
    <w:p w:rsidR="00BC4346" w:rsidRPr="00A14EA8" w:rsidRDefault="00BC4346" w:rsidP="00BC434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14EA8">
        <w:rPr>
          <w:color w:val="000000"/>
          <w:sz w:val="28"/>
          <w:szCs w:val="28"/>
        </w:rPr>
        <w:t>- развитие свободного общения с взрослыми на родном языке.</w:t>
      </w:r>
    </w:p>
    <w:p w:rsidR="00BC4346" w:rsidRPr="00A14EA8" w:rsidRDefault="00BC4346" w:rsidP="00BC434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14EA8">
        <w:rPr>
          <w:color w:val="000000"/>
          <w:sz w:val="28"/>
          <w:szCs w:val="28"/>
        </w:rPr>
        <w:t>- формирование у детей интереса к изучению родного и второго государственного языка через создание национального культурного пространства в ДОУ. Побуждение детей к общению, используя информационно-коммуникативные технологии, игры - ситуации, наглядность.</w:t>
      </w:r>
    </w:p>
    <w:p w:rsidR="00BC4346" w:rsidRPr="00A14EA8" w:rsidRDefault="00BC4346" w:rsidP="00BC4346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A14EA8">
        <w:rPr>
          <w:b/>
          <w:bCs/>
          <w:color w:val="000000"/>
          <w:sz w:val="28"/>
          <w:szCs w:val="28"/>
        </w:rPr>
        <w:t>Задачи образовательной области «Социально – коммуникативное развитие»</w:t>
      </w:r>
      <w:r>
        <w:rPr>
          <w:b/>
          <w:bCs/>
          <w:color w:val="000000"/>
          <w:sz w:val="28"/>
          <w:szCs w:val="28"/>
        </w:rPr>
        <w:t xml:space="preserve"> </w:t>
      </w:r>
      <w:r w:rsidRPr="00A14EA8">
        <w:rPr>
          <w:b/>
          <w:bCs/>
          <w:color w:val="000000"/>
          <w:sz w:val="28"/>
          <w:szCs w:val="28"/>
        </w:rPr>
        <w:t>в соответствии с региональным компонентом</w:t>
      </w:r>
    </w:p>
    <w:p w:rsidR="00BC4346" w:rsidRPr="00A14EA8" w:rsidRDefault="00BC4346" w:rsidP="00BC434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14EA8">
        <w:rPr>
          <w:i/>
          <w:iCs/>
          <w:color w:val="000000"/>
          <w:sz w:val="28"/>
          <w:szCs w:val="28"/>
        </w:rPr>
        <w:t>(Региональная программа дошкольного образования, Р.К.</w:t>
      </w:r>
      <w:r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A14EA8">
        <w:rPr>
          <w:i/>
          <w:iCs/>
          <w:color w:val="000000"/>
          <w:sz w:val="28"/>
          <w:szCs w:val="28"/>
        </w:rPr>
        <w:t>Шаехова</w:t>
      </w:r>
      <w:proofErr w:type="spellEnd"/>
      <w:r w:rsidRPr="00A14EA8">
        <w:rPr>
          <w:i/>
          <w:iCs/>
          <w:color w:val="000000"/>
          <w:sz w:val="28"/>
          <w:szCs w:val="28"/>
        </w:rPr>
        <w:t>)</w:t>
      </w:r>
    </w:p>
    <w:p w:rsidR="00BC4346" w:rsidRPr="00A14EA8" w:rsidRDefault="00BC4346" w:rsidP="00BC434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14EA8">
        <w:rPr>
          <w:color w:val="000000"/>
          <w:sz w:val="28"/>
          <w:szCs w:val="28"/>
        </w:rPr>
        <w:t>Использование регионального компонента в направлении, социально-коммуникативного развития ребенка включает:</w:t>
      </w:r>
    </w:p>
    <w:p w:rsidR="00BC4346" w:rsidRPr="00A14EA8" w:rsidRDefault="00BC4346" w:rsidP="00BC434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14EA8">
        <w:rPr>
          <w:color w:val="000000"/>
          <w:sz w:val="28"/>
          <w:szCs w:val="28"/>
        </w:rPr>
        <w:t>- развитие игровой деятельности, в которой отражается окружающая действительность РТ, мир взрослых людей, формирование представлений о труде, профессиях взрослых; детей другой национальностей народов Поволжья, родной природы, общественной жизни.</w:t>
      </w:r>
    </w:p>
    <w:p w:rsidR="00BC4346" w:rsidRPr="00A14EA8" w:rsidRDefault="00BC4346" w:rsidP="00BC434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14EA8">
        <w:rPr>
          <w:color w:val="000000"/>
          <w:sz w:val="28"/>
          <w:szCs w:val="28"/>
        </w:rPr>
        <w:t>- обеспечение безопасности детей дошкольного возраста на улицах и дорогах родного города.</w:t>
      </w:r>
    </w:p>
    <w:p w:rsidR="00BC4346" w:rsidRPr="00A14EA8" w:rsidRDefault="00BC4346" w:rsidP="00BC434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14EA8">
        <w:rPr>
          <w:color w:val="000000"/>
          <w:sz w:val="28"/>
          <w:szCs w:val="28"/>
        </w:rPr>
        <w:t>- расширение знания детей о работе пожарной службы, службы скорой медицинской помощи города Набережные Челны.</w:t>
      </w:r>
    </w:p>
    <w:p w:rsidR="00BC4346" w:rsidRPr="00A14EA8" w:rsidRDefault="00BC4346" w:rsidP="00BC4346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A14EA8">
        <w:rPr>
          <w:b/>
          <w:bCs/>
          <w:color w:val="000000"/>
          <w:sz w:val="28"/>
          <w:szCs w:val="28"/>
        </w:rPr>
        <w:t>Задачи образовательной области «Познавательное развитие»</w:t>
      </w:r>
      <w:r>
        <w:rPr>
          <w:b/>
          <w:bCs/>
          <w:color w:val="000000"/>
          <w:sz w:val="28"/>
          <w:szCs w:val="28"/>
        </w:rPr>
        <w:t xml:space="preserve"> в</w:t>
      </w:r>
      <w:r w:rsidRPr="00A14EA8">
        <w:rPr>
          <w:b/>
          <w:bCs/>
          <w:color w:val="000000"/>
          <w:sz w:val="28"/>
          <w:szCs w:val="28"/>
        </w:rPr>
        <w:t xml:space="preserve"> соответствии с региональным компонентом</w:t>
      </w:r>
    </w:p>
    <w:p w:rsidR="00BC4346" w:rsidRPr="00A14EA8" w:rsidRDefault="00BC4346" w:rsidP="00BC434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14EA8">
        <w:rPr>
          <w:i/>
          <w:iCs/>
          <w:color w:val="000000"/>
          <w:sz w:val="28"/>
          <w:szCs w:val="28"/>
        </w:rPr>
        <w:t>(Региональная программа дошкольного образования, Р.К.</w:t>
      </w:r>
      <w:r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A14EA8">
        <w:rPr>
          <w:i/>
          <w:iCs/>
          <w:color w:val="000000"/>
          <w:sz w:val="28"/>
          <w:szCs w:val="28"/>
        </w:rPr>
        <w:t>Шаехова</w:t>
      </w:r>
      <w:proofErr w:type="spellEnd"/>
      <w:r w:rsidRPr="00A14EA8">
        <w:rPr>
          <w:i/>
          <w:iCs/>
          <w:color w:val="000000"/>
          <w:sz w:val="28"/>
          <w:szCs w:val="28"/>
        </w:rPr>
        <w:t>)</w:t>
      </w:r>
    </w:p>
    <w:p w:rsidR="00BC4346" w:rsidRPr="00A14EA8" w:rsidRDefault="00BC4346" w:rsidP="00BC434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14EA8">
        <w:rPr>
          <w:color w:val="000000"/>
          <w:sz w:val="28"/>
          <w:szCs w:val="28"/>
        </w:rPr>
        <w:t>Основными задачами в познавательном развитии детей с учетом регионального компонента являются:</w:t>
      </w:r>
    </w:p>
    <w:p w:rsidR="00BC4346" w:rsidRPr="00A14EA8" w:rsidRDefault="00BC4346" w:rsidP="00BC434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14EA8">
        <w:rPr>
          <w:color w:val="000000"/>
          <w:sz w:val="28"/>
          <w:szCs w:val="28"/>
        </w:rPr>
        <w:t>- воспитание познавательного интереса и чувств восхищения результатами культурного творчества представителей разных народов, проживающих в республике Татарстан и городе Чистополь.</w:t>
      </w:r>
    </w:p>
    <w:p w:rsidR="00BC4346" w:rsidRPr="00A14EA8" w:rsidRDefault="00BC4346" w:rsidP="00BC434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14EA8">
        <w:rPr>
          <w:color w:val="000000"/>
          <w:sz w:val="28"/>
          <w:szCs w:val="28"/>
        </w:rPr>
        <w:t>- ознакомление детей с художественной литературой разных жанров; проявление интереса к произведениям татарского, русского и других народов, проживающих в РТ, устного народного творчества: сказкам, преданиям, легендам, пословицам, поговоркам, загадкам.</w:t>
      </w:r>
    </w:p>
    <w:p w:rsidR="00BC4346" w:rsidRPr="00A14EA8" w:rsidRDefault="00BC4346" w:rsidP="00BC434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14EA8">
        <w:rPr>
          <w:color w:val="000000"/>
          <w:sz w:val="28"/>
          <w:szCs w:val="28"/>
        </w:rPr>
        <w:lastRenderedPageBreak/>
        <w:t>- формирование целостной картины мира, расширение кругозора детей, культуры познания и интеллектуальной активности широко использовать возможности народной и музейной педагогики.</w:t>
      </w:r>
    </w:p>
    <w:p w:rsidR="00BC4346" w:rsidRPr="00A14EA8" w:rsidRDefault="00BC4346" w:rsidP="00BC4346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A14EA8">
        <w:rPr>
          <w:b/>
          <w:bCs/>
          <w:color w:val="000000"/>
          <w:sz w:val="28"/>
          <w:szCs w:val="28"/>
        </w:rPr>
        <w:t>Задачи образовательной области «Художественно - эстетическое развитие»</w:t>
      </w:r>
      <w:r>
        <w:rPr>
          <w:b/>
          <w:bCs/>
          <w:color w:val="000000"/>
          <w:sz w:val="28"/>
          <w:szCs w:val="28"/>
        </w:rPr>
        <w:t xml:space="preserve"> </w:t>
      </w:r>
      <w:r w:rsidRPr="00A14EA8">
        <w:rPr>
          <w:b/>
          <w:bCs/>
          <w:color w:val="000000"/>
          <w:sz w:val="28"/>
          <w:szCs w:val="28"/>
        </w:rPr>
        <w:t>в соответствии с региональным компонентом</w:t>
      </w:r>
    </w:p>
    <w:p w:rsidR="00BC4346" w:rsidRPr="00A14EA8" w:rsidRDefault="00BC4346" w:rsidP="00BC434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14EA8">
        <w:rPr>
          <w:i/>
          <w:iCs/>
          <w:color w:val="000000"/>
          <w:sz w:val="28"/>
          <w:szCs w:val="28"/>
        </w:rPr>
        <w:t>(Региональная программа дошкольного образования, Р.К.</w:t>
      </w:r>
      <w:r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A14EA8">
        <w:rPr>
          <w:i/>
          <w:iCs/>
          <w:color w:val="000000"/>
          <w:sz w:val="28"/>
          <w:szCs w:val="28"/>
        </w:rPr>
        <w:t>Шаехова</w:t>
      </w:r>
      <w:proofErr w:type="spellEnd"/>
      <w:r w:rsidRPr="00A14EA8">
        <w:rPr>
          <w:i/>
          <w:iCs/>
          <w:color w:val="000000"/>
          <w:sz w:val="28"/>
          <w:szCs w:val="28"/>
        </w:rPr>
        <w:t>)</w:t>
      </w:r>
    </w:p>
    <w:p w:rsidR="00BC4346" w:rsidRPr="00A14EA8" w:rsidRDefault="00BC4346" w:rsidP="00BC434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14EA8">
        <w:rPr>
          <w:color w:val="000000"/>
          <w:sz w:val="28"/>
          <w:szCs w:val="28"/>
        </w:rPr>
        <w:t>Художественно-эстетическое развитие дошкольников средствами татарского, русского, башкирского, чувашского, марийского, мордовского и удмуртского музыкального, декоративно-прикладного, литературного искусства включает в себя:</w:t>
      </w:r>
    </w:p>
    <w:p w:rsidR="00BC4346" w:rsidRPr="00A14EA8" w:rsidRDefault="00BC4346" w:rsidP="00BC434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14EA8">
        <w:rPr>
          <w:color w:val="000000"/>
          <w:sz w:val="28"/>
          <w:szCs w:val="28"/>
        </w:rPr>
        <w:t>-создание условий для проявления детьми своих способностей в музыке, живописи, танцах, театре и литературе;</w:t>
      </w:r>
    </w:p>
    <w:p w:rsidR="00BC4346" w:rsidRPr="00A14EA8" w:rsidRDefault="00BC4346" w:rsidP="00BC434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14EA8">
        <w:rPr>
          <w:color w:val="000000"/>
          <w:sz w:val="28"/>
          <w:szCs w:val="28"/>
        </w:rPr>
        <w:t>- развитие продуктивной деятельности через приобщение детей к изобразительному, декоративно-прикладному искусству народов, проживающих в республике Татарстан, родного города.</w:t>
      </w:r>
    </w:p>
    <w:p w:rsidR="00BC4346" w:rsidRPr="00A14EA8" w:rsidRDefault="00BC4346" w:rsidP="00BC434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14EA8">
        <w:rPr>
          <w:color w:val="000000"/>
          <w:sz w:val="28"/>
          <w:szCs w:val="28"/>
        </w:rPr>
        <w:t>- воспитание нравственно-патриотических чувств посредством знакомства детей с произведениями татарских, русских и других народов.</w:t>
      </w:r>
    </w:p>
    <w:p w:rsidR="00BC4346" w:rsidRPr="00A14EA8" w:rsidRDefault="00BC4346" w:rsidP="00BC4346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A14EA8">
        <w:rPr>
          <w:b/>
          <w:bCs/>
          <w:color w:val="000000"/>
          <w:sz w:val="28"/>
          <w:szCs w:val="28"/>
        </w:rPr>
        <w:t>Задачи образовательной области «Физическое развитие»</w:t>
      </w:r>
      <w:r>
        <w:rPr>
          <w:b/>
          <w:bCs/>
          <w:color w:val="000000"/>
          <w:sz w:val="28"/>
          <w:szCs w:val="28"/>
        </w:rPr>
        <w:t xml:space="preserve"> </w:t>
      </w:r>
      <w:r w:rsidRPr="00A14EA8">
        <w:rPr>
          <w:b/>
          <w:bCs/>
          <w:color w:val="000000"/>
          <w:sz w:val="28"/>
          <w:szCs w:val="28"/>
        </w:rPr>
        <w:t>в соответствии с региональным компонентом</w:t>
      </w:r>
    </w:p>
    <w:p w:rsidR="00BC4346" w:rsidRPr="00A14EA8" w:rsidRDefault="00BC4346" w:rsidP="00BC434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14EA8">
        <w:rPr>
          <w:i/>
          <w:iCs/>
          <w:color w:val="000000"/>
          <w:sz w:val="28"/>
          <w:szCs w:val="28"/>
        </w:rPr>
        <w:t>(Региональная программа дошкольного образования, Р.К.</w:t>
      </w:r>
      <w:r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A14EA8">
        <w:rPr>
          <w:i/>
          <w:iCs/>
          <w:color w:val="000000"/>
          <w:sz w:val="28"/>
          <w:szCs w:val="28"/>
        </w:rPr>
        <w:t>Шаехова</w:t>
      </w:r>
      <w:proofErr w:type="spellEnd"/>
      <w:r w:rsidRPr="00A14EA8">
        <w:rPr>
          <w:i/>
          <w:iCs/>
          <w:color w:val="000000"/>
          <w:sz w:val="28"/>
          <w:szCs w:val="28"/>
        </w:rPr>
        <w:t>)</w:t>
      </w:r>
    </w:p>
    <w:p w:rsidR="00BC4346" w:rsidRPr="00A14EA8" w:rsidRDefault="00BC4346" w:rsidP="00BC434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14EA8">
        <w:rPr>
          <w:color w:val="000000"/>
          <w:sz w:val="28"/>
          <w:szCs w:val="28"/>
        </w:rPr>
        <w:t>Необходимыми условиями в физическом развитии детей с учетом региональных климатических и сезонных особенностей являются:</w:t>
      </w:r>
    </w:p>
    <w:p w:rsidR="00BC4346" w:rsidRPr="00A14EA8" w:rsidRDefault="00BC4346" w:rsidP="00BC434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14EA8">
        <w:rPr>
          <w:color w:val="000000"/>
          <w:sz w:val="28"/>
          <w:szCs w:val="28"/>
        </w:rPr>
        <w:t>- создание условий в дошкольном образовательном учреждении;</w:t>
      </w:r>
    </w:p>
    <w:p w:rsidR="00BC4346" w:rsidRPr="00A14EA8" w:rsidRDefault="00BC4346" w:rsidP="00BC434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A14EA8">
        <w:rPr>
          <w:color w:val="000000"/>
          <w:sz w:val="28"/>
          <w:szCs w:val="28"/>
        </w:rPr>
        <w:t>- развитие потребности в двигательной активности детей при помощи подвижных народных (татарских, русских, чувашских, мордовских, марийских, башкирских, удмуртских), спортивных игр, физических упражнений, соответствующих их возрастным особенностям;</w:t>
      </w:r>
      <w:proofErr w:type="gramEnd"/>
    </w:p>
    <w:p w:rsidR="00BC4346" w:rsidRPr="00BC4346" w:rsidRDefault="00BC4346" w:rsidP="00BC434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C4346">
        <w:rPr>
          <w:color w:val="000000"/>
          <w:sz w:val="28"/>
          <w:szCs w:val="28"/>
        </w:rPr>
        <w:t>- осуществление комплекса профилактических и оздоровительных работ с учетом специфики ДОУ города Лениногорска;</w:t>
      </w:r>
    </w:p>
    <w:p w:rsidR="00912AEC" w:rsidRPr="00BC4346" w:rsidRDefault="00BC4346" w:rsidP="00BC4346">
      <w:pPr>
        <w:ind w:firstLine="567"/>
        <w:rPr>
          <w:rFonts w:ascii="Times New Roman" w:hAnsi="Times New Roman"/>
        </w:rPr>
      </w:pPr>
      <w:r w:rsidRPr="00BC4346">
        <w:rPr>
          <w:rFonts w:ascii="Times New Roman" w:hAnsi="Times New Roman"/>
          <w:color w:val="000000"/>
          <w:sz w:val="28"/>
          <w:szCs w:val="28"/>
        </w:rPr>
        <w:t>- совершенствование физического развития детей через национальные праздники, народные игры.</w:t>
      </w:r>
    </w:p>
    <w:sectPr w:rsidR="00912AEC" w:rsidRPr="00BC43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77C88"/>
    <w:multiLevelType w:val="multilevel"/>
    <w:tmpl w:val="68200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9A4F38"/>
    <w:multiLevelType w:val="multilevel"/>
    <w:tmpl w:val="9C6C5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4D2935"/>
    <w:multiLevelType w:val="multilevel"/>
    <w:tmpl w:val="286AE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B37417"/>
    <w:multiLevelType w:val="multilevel"/>
    <w:tmpl w:val="B9022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BE007A"/>
    <w:multiLevelType w:val="multilevel"/>
    <w:tmpl w:val="D00AA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77703F0"/>
    <w:multiLevelType w:val="multilevel"/>
    <w:tmpl w:val="94F87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B852678"/>
    <w:multiLevelType w:val="multilevel"/>
    <w:tmpl w:val="9B044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CDE4F37"/>
    <w:multiLevelType w:val="multilevel"/>
    <w:tmpl w:val="5C9AF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2"/>
  </w:num>
  <w:num w:numId="5">
    <w:abstractNumId w:val="0"/>
  </w:num>
  <w:num w:numId="6">
    <w:abstractNumId w:val="1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0D2"/>
    <w:rsid w:val="0063380F"/>
    <w:rsid w:val="007170D2"/>
    <w:rsid w:val="00912AEC"/>
    <w:rsid w:val="00BC4346"/>
    <w:rsid w:val="00F96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80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63380F"/>
  </w:style>
  <w:style w:type="paragraph" w:customStyle="1" w:styleId="c1">
    <w:name w:val="c1"/>
    <w:basedOn w:val="a"/>
    <w:rsid w:val="006338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BC43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BC4346"/>
  </w:style>
  <w:style w:type="character" w:styleId="a4">
    <w:name w:val="Emphasis"/>
    <w:basedOn w:val="a0"/>
    <w:uiPriority w:val="20"/>
    <w:qFormat/>
    <w:rsid w:val="00BC434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80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63380F"/>
  </w:style>
  <w:style w:type="paragraph" w:customStyle="1" w:styleId="c1">
    <w:name w:val="c1"/>
    <w:basedOn w:val="a"/>
    <w:rsid w:val="006338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BC43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BC4346"/>
  </w:style>
  <w:style w:type="character" w:styleId="a4">
    <w:name w:val="Emphasis"/>
    <w:basedOn w:val="a0"/>
    <w:uiPriority w:val="20"/>
    <w:qFormat/>
    <w:rsid w:val="00BC434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1248</Words>
  <Characters>7114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2017-09-26T07:55:00Z</dcterms:created>
  <dcterms:modified xsi:type="dcterms:W3CDTF">2017-09-26T09:05:00Z</dcterms:modified>
</cp:coreProperties>
</file>